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B8D" w:rsidRPr="003C4106" w:rsidRDefault="003C4106">
      <w:pPr>
        <w:rPr>
          <w:rFonts w:ascii="Arial Black" w:hAnsi="Arial Black"/>
          <w:sz w:val="24"/>
          <w:szCs w:val="24"/>
        </w:rPr>
      </w:pPr>
      <w:bookmarkStart w:id="0" w:name="_GoBack"/>
      <w:r w:rsidRPr="003C4106">
        <w:rPr>
          <w:rFonts w:ascii="Arial Black" w:hAnsi="Arial Black"/>
          <w:sz w:val="24"/>
          <w:szCs w:val="24"/>
        </w:rPr>
        <w:t xml:space="preserve">Immanuel Lutheran School </w:t>
      </w:r>
    </w:p>
    <w:p w:rsidR="003C4106" w:rsidRPr="003C4106" w:rsidRDefault="003C4106">
      <w:pPr>
        <w:rPr>
          <w:rFonts w:ascii="Arial Black" w:hAnsi="Arial Black"/>
          <w:sz w:val="24"/>
          <w:szCs w:val="24"/>
        </w:rPr>
      </w:pPr>
    </w:p>
    <w:p w:rsidR="003C4106" w:rsidRPr="003C4106" w:rsidRDefault="003C4106">
      <w:pPr>
        <w:rPr>
          <w:rFonts w:ascii="Arial Black" w:hAnsi="Arial Black"/>
          <w:sz w:val="24"/>
          <w:szCs w:val="24"/>
        </w:rPr>
      </w:pPr>
      <w:r w:rsidRPr="003C4106">
        <w:rPr>
          <w:rFonts w:ascii="Arial Black" w:hAnsi="Arial Black"/>
          <w:sz w:val="24"/>
          <w:szCs w:val="24"/>
        </w:rPr>
        <w:t>2020-21 Parent Handbook</w:t>
      </w:r>
    </w:p>
    <w:bookmarkEnd w:id="0"/>
    <w:p w:rsidR="003C4106" w:rsidRDefault="003C4106"/>
    <w:p w:rsidR="003C4106" w:rsidRDefault="003C4106"/>
    <w:p w:rsidR="003C4106" w:rsidRDefault="003C4106"/>
    <w:p w:rsidR="003C4106" w:rsidRDefault="003C4106"/>
    <w:p w:rsidR="003C4106" w:rsidRDefault="003C4106" w:rsidP="003C4106">
      <w:pPr>
        <w:pStyle w:val="Heading1"/>
      </w:pPr>
      <w:r>
        <w:t>STUDENT DRESS CODE</w:t>
      </w:r>
    </w:p>
    <w:p w:rsidR="003C4106" w:rsidRDefault="003C4106" w:rsidP="003C4106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Clothing should be decent, in good taste, neat (no holes) and clean, and should not be distracting to the learning environment. </w:t>
      </w:r>
    </w:p>
    <w:p w:rsidR="003C4106" w:rsidRDefault="003C4106" w:rsidP="003C4106">
      <w:pPr>
        <w:ind w:left="90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sz w:val="14"/>
          <w:szCs w:val="14"/>
        </w:rPr>
        <w:t xml:space="preserve">       </w:t>
      </w:r>
      <w:r>
        <w:rPr>
          <w:rFonts w:ascii="Calibri" w:eastAsia="Calibri" w:hAnsi="Calibri" w:cs="Calibri"/>
        </w:rPr>
        <w:t xml:space="preserve">Shoes worn to school may not be worn in the gym.  </w:t>
      </w:r>
      <w:r>
        <w:rPr>
          <w:rFonts w:ascii="Calibri" w:eastAsia="Calibri" w:hAnsi="Calibri" w:cs="Calibri"/>
          <w:i/>
        </w:rPr>
        <w:t>For outdoor play, athletic shoes with socks must be worn</w:t>
      </w:r>
      <w:r>
        <w:rPr>
          <w:rFonts w:ascii="Calibri" w:eastAsia="Calibri" w:hAnsi="Calibri" w:cs="Calibri"/>
        </w:rPr>
        <w:t>. Open-toed shoes, sandals, clogs and other such footwear are not appropriate for outdoor play because of injury hazard.  Shoes or boots, which leave marks on the floor, are not permitted.</w:t>
      </w:r>
    </w:p>
    <w:p w:rsidR="003C4106" w:rsidRDefault="003C4106" w:rsidP="003C4106">
      <w:pPr>
        <w:ind w:left="90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  <w:sz w:val="14"/>
          <w:szCs w:val="14"/>
        </w:rPr>
        <w:t xml:space="preserve">       </w:t>
      </w:r>
      <w:r>
        <w:rPr>
          <w:rFonts w:ascii="Calibri" w:eastAsia="Calibri" w:hAnsi="Calibri" w:cs="Calibri"/>
        </w:rPr>
        <w:t xml:space="preserve">Clothing not permitted includes:  spandex pants, pants with words, very tight-fitting clothing, cut-offs, clothing with open midriffs or backs, muscle shirts, T-shirts with distasteful pictures, emblems or slogans. Leggings are not a substitute for pants and should be appropriately covered. Questionable clothing visuals include: shirts displaying rock group pictures, beer, cigarette, drug or other advertising, suggestive visuals, and distasteful or inappropriate wording. </w:t>
      </w:r>
    </w:p>
    <w:p w:rsidR="003C4106" w:rsidRDefault="003C4106" w:rsidP="003C4106">
      <w:pPr>
        <w:ind w:left="90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  <w:sz w:val="14"/>
          <w:szCs w:val="14"/>
        </w:rPr>
        <w:t xml:space="preserve">       </w:t>
      </w:r>
      <w:r>
        <w:rPr>
          <w:rFonts w:ascii="Calibri" w:eastAsia="Calibri" w:hAnsi="Calibri" w:cs="Calibri"/>
        </w:rPr>
        <w:t>Make-up is allowed (with parental approval) in grades seven and eight only.  However, the make-up should be used modestly and in a controlled manner.</w:t>
      </w:r>
    </w:p>
    <w:p w:rsidR="003C4106" w:rsidRDefault="003C4106" w:rsidP="003C4106">
      <w:pPr>
        <w:ind w:left="90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</w:t>
      </w:r>
      <w:r>
        <w:rPr>
          <w:rFonts w:ascii="Calibri" w:eastAsia="Calibri" w:hAnsi="Calibri" w:cs="Calibri"/>
          <w:sz w:val="14"/>
          <w:szCs w:val="14"/>
        </w:rPr>
        <w:t xml:space="preserve">       </w:t>
      </w:r>
      <w:r>
        <w:rPr>
          <w:rFonts w:ascii="Calibri" w:eastAsia="Calibri" w:hAnsi="Calibri" w:cs="Calibri"/>
        </w:rPr>
        <w:t>Girls may wear earrings.</w:t>
      </w:r>
    </w:p>
    <w:p w:rsidR="003C4106" w:rsidRDefault="003C4106" w:rsidP="003C4106">
      <w:pPr>
        <w:ind w:left="90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</w:t>
      </w:r>
      <w:r>
        <w:rPr>
          <w:rFonts w:ascii="Calibri" w:eastAsia="Calibri" w:hAnsi="Calibri" w:cs="Calibri"/>
          <w:sz w:val="14"/>
          <w:szCs w:val="14"/>
        </w:rPr>
        <w:t xml:space="preserve">       </w:t>
      </w:r>
      <w:r>
        <w:rPr>
          <w:rFonts w:ascii="Calibri" w:eastAsia="Calibri" w:hAnsi="Calibri" w:cs="Calibri"/>
        </w:rPr>
        <w:t>Shirts and/or tops must have sleeves.</w:t>
      </w:r>
    </w:p>
    <w:p w:rsidR="003C4106" w:rsidRDefault="003C4106" w:rsidP="003C4106">
      <w:pPr>
        <w:ind w:left="90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</w:t>
      </w:r>
      <w:r>
        <w:rPr>
          <w:rFonts w:ascii="Calibri" w:eastAsia="Calibri" w:hAnsi="Calibri" w:cs="Calibri"/>
          <w:sz w:val="14"/>
          <w:szCs w:val="14"/>
        </w:rPr>
        <w:t xml:space="preserve">       </w:t>
      </w:r>
      <w:r>
        <w:rPr>
          <w:rFonts w:ascii="Calibri" w:eastAsia="Calibri" w:hAnsi="Calibri" w:cs="Calibri"/>
        </w:rPr>
        <w:t>Children are permitted to wear shorts (fingertip length or longer) and sandals (indoors) from May 1 through September 30.  Flip Flops are not allowed.</w:t>
      </w:r>
    </w:p>
    <w:p w:rsidR="003C4106" w:rsidRDefault="003C4106"/>
    <w:sectPr w:rsidR="003C4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06"/>
    <w:rsid w:val="003C4106"/>
    <w:rsid w:val="00E7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6E82A"/>
  <w15:chartTrackingRefBased/>
  <w15:docId w15:val="{0028B27C-FE3F-40BD-8E55-43582E65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4106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106"/>
    <w:pPr>
      <w:keepNext/>
      <w:keepLines/>
      <w:spacing w:after="120"/>
      <w:jc w:val="center"/>
      <w:outlineLvl w:val="0"/>
    </w:pPr>
    <w:rPr>
      <w:rFonts w:ascii="Calibri" w:eastAsia="Calibri" w:hAnsi="Calibri" w:cs="Calibri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106"/>
    <w:rPr>
      <w:rFonts w:ascii="Calibri" w:eastAsia="Calibri" w:hAnsi="Calibri" w:cs="Calibri"/>
      <w:b/>
      <w:sz w:val="36"/>
      <w:szCs w:val="36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</dc:creator>
  <cp:keywords/>
  <dc:description/>
  <cp:lastModifiedBy>Dennis</cp:lastModifiedBy>
  <cp:revision>1</cp:revision>
  <dcterms:created xsi:type="dcterms:W3CDTF">2020-11-03T19:37:00Z</dcterms:created>
  <dcterms:modified xsi:type="dcterms:W3CDTF">2020-11-03T19:38:00Z</dcterms:modified>
</cp:coreProperties>
</file>